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 w:val="false"/>
        <w:suppressAutoHyphens w:val="true"/>
        <w:bidi w:val="0"/>
        <w:spacing w:before="72" w:after="0"/>
        <w:ind w:hanging="0" w:left="0" w:right="2778"/>
        <w:jc w:val="left"/>
        <w:rPr>
          <w:rFonts w:ascii="Calibri" w:hAnsi="Calibri" w:cs="Arial" w:asciiTheme="minorHAnsi" w:hAnsiTheme="minorHAnsi"/>
          <w:sz w:val="22"/>
          <w:szCs w:val="22"/>
          <w:u w:val="none"/>
        </w:rPr>
      </w:pPr>
      <w:r>
        <w:rPr>
          <w:rFonts w:cs="Arial" w:ascii="Calibri" w:hAnsi="Calibri" w:asciiTheme="minorHAnsi" w:hAnsiTheme="minorHAnsi"/>
          <w:sz w:val="22"/>
          <w:szCs w:val="22"/>
          <w:u w:val="thick"/>
        </w:rPr>
        <w:t>MODELLO 06</w:t>
      </w:r>
    </w:p>
    <w:p>
      <w:pPr>
        <w:pStyle w:val="BodyText"/>
        <w:spacing w:before="11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/>
          <w:bCs/>
        </w:rPr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Spett. Centrale Unica di Committenza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Fossano Cervere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Via Roma 91, Fossano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Normal"/>
        <w:spacing w:before="16" w:after="0"/>
        <w:ind w:left="107" w:right="25"/>
        <w:jc w:val="both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eastAsia="Times New Roman" w:cs="Arial"/>
          <w:b/>
          <w:bCs/>
          <w:color w:val="000000"/>
          <w:kern w:val="0"/>
          <w:sz w:val="22"/>
          <w:szCs w:val="22"/>
          <w:lang w:val="it-IT" w:eastAsia="en-US" w:bidi="ar-SA"/>
        </w:rPr>
      </w:pPr>
      <w:r>
        <w:rPr>
          <w:rFonts w:eastAsia="Times New Roman" w:cs="Arial" w:ascii="Calibri" w:hAnsi="Calibri"/>
          <w:b/>
          <w:bCs/>
          <w:color w:val="000000"/>
          <w:kern w:val="0"/>
          <w:sz w:val="22"/>
          <w:szCs w:val="22"/>
          <w:lang w:val="it-IT" w:eastAsia="en-US" w:bidi="ar-SA"/>
        </w:rPr>
        <w:t xml:space="preserve">Oggetto: </w:t>
      </w:r>
      <w:r>
        <w:rPr>
          <w:rFonts w:eastAsia="Times New Roman" w:cs="Times New Roman" w:ascii="Calibri" w:hAnsi="Calibri"/>
          <w:b/>
          <w:bCs/>
          <w:i/>
          <w:color w:val="auto"/>
          <w:kern w:val="0"/>
          <w:sz w:val="22"/>
          <w:szCs w:val="22"/>
          <w:lang w:val="it-IT" w:eastAsia="en-US" w:bidi="ar-SA"/>
        </w:rPr>
        <w:t xml:space="preserve">SERVIZIO DI SCODELLAMENTO E DISTRIBUZIONE PASTI NELLE MENSE SCOLASTICHE PER GLI ANNI SCOLASTICI 2024/2025, 2025/2026, 2026/2027 E PER L'ESTATE RAGAZZI 2025, 2026 E 2027 </w:t>
      </w:r>
    </w:p>
    <w:p>
      <w:pPr>
        <w:pStyle w:val="BodyText"/>
        <w:rPr>
          <w:rFonts w:ascii="Calibri" w:hAnsi="Calibri" w:eastAsia="Times New Roman" w:cs="Arial"/>
          <w:b/>
          <w:bCs/>
          <w:color w:val="000000"/>
          <w:kern w:val="0"/>
          <w:sz w:val="22"/>
          <w:szCs w:val="22"/>
          <w:lang w:val="it-IT" w:eastAsia="en-US" w:bidi="ar-SA"/>
        </w:rPr>
      </w:pPr>
      <w:r>
        <w:rPr>
          <w:rFonts w:eastAsia="Times New Roman" w:cs="Arial" w:ascii="Calibri" w:hAnsi="Calibri"/>
          <w:b/>
          <w:bCs/>
          <w:color w:val="000000"/>
          <w:kern w:val="0"/>
          <w:sz w:val="22"/>
          <w:szCs w:val="22"/>
          <w:lang w:val="it-IT" w:eastAsia="en-US" w:bidi="ar-SA"/>
        </w:rPr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7080" w:leader="none"/>
          <w:tab w:val="left" w:pos="9763" w:leader="none"/>
        </w:tabs>
        <w:spacing w:before="92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Il</w:t>
      </w:r>
      <w:r>
        <w:rPr>
          <w:rFonts w:cs="Arial" w:ascii="Calibri" w:hAnsi="Calibri" w:asciiTheme="minorHAnsi" w:hAnsiTheme="minorHAnsi"/>
          <w:spacing w:val="-12"/>
        </w:rPr>
        <w:t xml:space="preserve"> </w:t>
      </w:r>
      <w:r>
        <w:rPr>
          <w:rFonts w:cs="Arial" w:ascii="Calibri" w:hAnsi="Calibri" w:asciiTheme="minorHAnsi" w:hAnsiTheme="minorHAnsi"/>
        </w:rPr>
        <w:t>sottoscritto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  <w:spacing w:val="-6"/>
        </w:rPr>
        <w:t>nato</w:t>
      </w:r>
      <w:r>
        <w:rPr>
          <w:rFonts w:cs="Arial" w:ascii="Calibri" w:hAnsi="Calibri" w:asciiTheme="minorHAnsi" w:hAnsiTheme="minorHAnsi"/>
          <w:spacing w:val="-8"/>
        </w:rPr>
        <w:t xml:space="preserve"> </w:t>
      </w:r>
      <w:r>
        <w:rPr>
          <w:rFonts w:cs="Arial" w:ascii="Calibri" w:hAnsi="Calibri" w:asciiTheme="minorHAnsi" w:hAnsiTheme="minorHAnsi"/>
          <w:spacing w:val="-5"/>
        </w:rPr>
        <w:t>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2591" w:leader="none"/>
          <w:tab w:val="left" w:pos="9771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il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</w:rPr>
        <w:t>,</w:t>
      </w:r>
      <w:r>
        <w:rPr>
          <w:rFonts w:cs="Arial" w:ascii="Calibri" w:hAnsi="Calibri" w:asciiTheme="minorHAnsi" w:hAnsiTheme="minorHAnsi"/>
          <w:spacing w:val="-12"/>
        </w:rPr>
        <w:t xml:space="preserve"> </w:t>
      </w:r>
      <w:r>
        <w:rPr>
          <w:rFonts w:cs="Arial" w:ascii="Calibri" w:hAnsi="Calibri" w:asciiTheme="minorHAnsi" w:hAnsiTheme="minorHAnsi"/>
        </w:rPr>
        <w:t>nella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sua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qualità</w:t>
      </w:r>
      <w:r>
        <w:rPr>
          <w:rFonts w:cs="Arial" w:ascii="Calibri" w:hAnsi="Calibri" w:asciiTheme="minorHAnsi" w:hAnsiTheme="minorHAnsi"/>
          <w:spacing w:val="-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-4"/>
        </w:rPr>
        <w:t xml:space="preserve"> </w:t>
      </w:r>
      <w:r>
        <w:rPr>
          <w:rFonts w:cs="Arial" w:ascii="Calibri" w:hAnsi="Calibri" w:asciiTheme="minorHAnsi" w:hAnsiTheme="minorHAnsi"/>
        </w:rPr>
        <w:t>_</w:t>
      </w:r>
      <w:r>
        <w:rPr>
          <w:rFonts w:cs="Arial" w:ascii="Calibri" w:hAnsi="Calibri" w:asciiTheme="minorHAnsi" w:hAnsiTheme="minorHAnsi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7995" w:leader="none"/>
          <w:tab w:val="left" w:pos="9773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i/>
          <w:spacing w:val="-1"/>
        </w:rPr>
        <w:t>(eventualmente</w:t>
      </w:r>
      <w:r>
        <w:rPr>
          <w:rFonts w:cs="Arial" w:ascii="Calibri" w:hAnsi="Calibri" w:asciiTheme="minorHAnsi" w:hAnsiTheme="minorHAnsi"/>
          <w:spacing w:val="-1"/>
        </w:rPr>
        <w:t>)</w:t>
      </w:r>
      <w:r>
        <w:rPr>
          <w:rFonts w:cs="Arial" w:ascii="Calibri" w:hAnsi="Calibri" w:asciiTheme="minorHAnsi" w:hAnsiTheme="minorHAnsi"/>
        </w:rPr>
        <w:t xml:space="preserve"> giusta</w:t>
      </w:r>
      <w:r>
        <w:rPr>
          <w:rFonts w:cs="Arial" w:ascii="Calibri" w:hAnsi="Calibri" w:asciiTheme="minorHAnsi" w:hAnsiTheme="minorHAnsi"/>
          <w:spacing w:val="-2"/>
        </w:rPr>
        <w:t xml:space="preserve"> </w:t>
      </w:r>
      <w:r>
        <w:rPr>
          <w:rFonts w:cs="Arial" w:ascii="Calibri" w:hAnsi="Calibri" w:asciiTheme="minorHAnsi" w:hAnsiTheme="minorHAnsi"/>
        </w:rPr>
        <w:t>procura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(generale/speciale)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  <w:spacing w:val="-7"/>
        </w:rPr>
        <w:t>in</w:t>
      </w:r>
      <w:r>
        <w:rPr>
          <w:rFonts w:cs="Arial" w:ascii="Calibri" w:hAnsi="Calibri" w:asciiTheme="minorHAnsi" w:hAnsiTheme="minorHAnsi"/>
          <w:spacing w:val="-4"/>
        </w:rPr>
        <w:t xml:space="preserve"> </w:t>
      </w:r>
      <w:r>
        <w:rPr>
          <w:rFonts w:cs="Arial" w:ascii="Calibri" w:hAnsi="Calibri" w:asciiTheme="minorHAnsi" w:hAnsiTheme="minorHAnsi"/>
          <w:spacing w:val="-6"/>
        </w:rPr>
        <w:t>data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5362" w:leader="none"/>
          <w:tab w:val="left" w:pos="7359" w:leader="none"/>
          <w:tab w:val="left" w:pos="9814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pacing w:val="-2"/>
        </w:rPr>
        <w:t>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rogito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del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notaio</w:t>
      </w:r>
      <w:r>
        <w:rPr>
          <w:rFonts w:cs="Arial" w:ascii="Calibri" w:hAnsi="Calibri" w:asciiTheme="minorHAnsi" w:hAnsiTheme="minorHAnsi"/>
          <w:spacing w:val="-1"/>
          <w:u w:val="single"/>
        </w:rPr>
        <w:tab/>
      </w:r>
      <w:r>
        <w:rPr>
          <w:rFonts w:cs="Arial" w:ascii="Calibri" w:hAnsi="Calibri" w:asciiTheme="minorHAnsi" w:hAnsiTheme="minorHAnsi"/>
        </w:rPr>
        <w:t>n. rep.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</w:rPr>
        <w:t xml:space="preserve">del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pacing w:val="-2"/>
        </w:rPr>
        <w:t>autorizzato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a</w:t>
      </w:r>
      <w:r>
        <w:rPr>
          <w:rFonts w:cs="Arial" w:ascii="Calibri" w:hAnsi="Calibri" w:asciiTheme="minorHAnsi" w:hAnsiTheme="minorHAnsi"/>
          <w:spacing w:val="-9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rappresentare</w:t>
      </w:r>
      <w:r>
        <w:rPr>
          <w:rFonts w:cs="Arial" w:ascii="Calibri" w:hAnsi="Calibri" w:asciiTheme="minorHAnsi" w:hAnsiTheme="minorHAnsi"/>
          <w:spacing w:val="3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legalmente</w:t>
      </w:r>
      <w:r>
        <w:rPr>
          <w:rFonts w:cs="Arial" w:ascii="Calibri" w:hAnsi="Calibri" w:asciiTheme="minorHAnsi" w:hAnsiTheme="minorHAnsi"/>
          <w:spacing w:val="3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il</w:t>
      </w:r>
      <w:r>
        <w:rPr>
          <w:rFonts w:cs="Arial" w:ascii="Calibri" w:hAnsi="Calibri" w:asciiTheme="minorHAnsi" w:hAnsiTheme="minorHAnsi"/>
          <w:spacing w:val="-9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seguente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soggetto: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1270" distL="635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19800" cy="635"/>
                <wp:effectExtent l="3810" t="3175" r="3175" b="3810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9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0.6pt,15.85pt" ID="Forma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Heading2"/>
        <w:spacing w:before="90" w:after="0"/>
        <w:ind w:left="4180" w:right="4254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D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 C H I A R A</w:t>
      </w:r>
    </w:p>
    <w:p>
      <w:pPr>
        <w:pStyle w:val="BodyText"/>
        <w:rPr>
          <w:rFonts w:ascii="Calibri" w:hAnsi="Calibri" w:cs="Arial" w:asciiTheme="minorHAnsi" w:hAnsiTheme="minorHAnsi"/>
          <w:b/>
          <w:i/>
          <w:i/>
          <w:sz w:val="22"/>
          <w:szCs w:val="22"/>
        </w:rPr>
      </w:pPr>
      <w:r>
        <w:rPr>
          <w:rFonts w:cs="Arial" w:ascii="Calibri" w:hAnsi="Calibri"/>
          <w:b/>
          <w:i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b/>
          <w:i/>
          <w:i/>
          <w:sz w:val="22"/>
          <w:szCs w:val="22"/>
        </w:rPr>
      </w:pPr>
      <w:r>
        <w:rPr>
          <w:rFonts w:cs="Arial" w:ascii="Calibri" w:hAnsi="Calibri"/>
          <w:b/>
          <w:i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hanging="0" w:left="212" w:right="225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la non sussistenza, ai fini dell’applicazione dell’art. 35 co. 4 lett. a) del Dlgs.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36/2023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informazioni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fornite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nell’ambito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dell’offerta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che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costituiscano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segreti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tecnici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commerciali e, qualora un partecipante alla gara eserciti la facoltà di “accesso agli atti”, autorizza la</w:t>
      </w:r>
      <w:r>
        <w:rPr>
          <w:rFonts w:cs="Arial" w:ascii="Calibri" w:hAnsi="Calibri" w:asciiTheme="minorHAnsi" w:hAnsiTheme="minorHAnsi"/>
          <w:spacing w:val="-57"/>
        </w:rPr>
        <w:t xml:space="preserve"> </w:t>
      </w:r>
      <w:r>
        <w:rPr>
          <w:rFonts w:cs="Arial" w:ascii="Calibri" w:hAnsi="Calibri" w:asciiTheme="minorHAnsi" w:hAnsiTheme="minorHAnsi"/>
        </w:rPr>
        <w:t>stazione appaltante a rilasciare copia di tutta la documentazione presentata per la partecipazione alla</w:t>
      </w:r>
      <w:r>
        <w:rPr>
          <w:rFonts w:cs="Arial" w:ascii="Calibri" w:hAnsi="Calibri" w:asciiTheme="minorHAnsi" w:hAnsiTheme="minorHAnsi"/>
          <w:spacing w:val="-57"/>
        </w:rPr>
        <w:t xml:space="preserve"> </w:t>
      </w:r>
      <w:r>
        <w:rPr>
          <w:rFonts w:cs="Arial" w:ascii="Calibri" w:hAnsi="Calibri" w:asciiTheme="minorHAnsi" w:hAnsiTheme="minorHAnsi"/>
        </w:rPr>
        <w:t>gara;</w:t>
      </w:r>
    </w:p>
    <w:p>
      <w:pPr>
        <w:pStyle w:val="Normal"/>
        <w:spacing w:before="125" w:after="0"/>
        <w:ind w:left="4180" w:right="4194"/>
        <w:jc w:val="center"/>
        <w:rPr>
          <w:rFonts w:ascii="Calibri" w:hAnsi="Calibri" w:cs="Arial" w:asciiTheme="minorHAnsi" w:hAnsiTheme="minorHAnsi"/>
          <w:b/>
        </w:rPr>
      </w:pPr>
      <w:r>
        <w:rPr>
          <w:rFonts w:cs="Arial" w:ascii="Calibri" w:hAnsi="Calibri" w:asciiTheme="minorHAnsi" w:hAnsiTheme="minorHAnsi"/>
          <w:b/>
        </w:rPr>
        <w:t>OPPURE</w:t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3" w:leader="none"/>
        </w:tabs>
        <w:ind w:hanging="0" w:left="212" w:right="229"/>
        <w:rPr>
          <w:rFonts w:ascii="Calibri" w:hAnsi="Calibri" w:cs="Arial" w:asciiTheme="minorHAnsi" w:hAnsiTheme="minorHAnsi"/>
          <w:b/>
        </w:rPr>
      </w:pPr>
      <w:r>
        <w:rPr>
          <w:rFonts w:cs="Arial" w:ascii="Calibri" w:hAnsi="Calibri" w:asciiTheme="minorHAnsi" w:hAnsiTheme="minorHAnsi"/>
        </w:rPr>
        <w:t>la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sussistenza,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nell’ambito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dell’offerta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informazioni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che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costituiscono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segreti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tecnici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commerciali, ai fini dell’applicazione dell’art. 35 comma 4 lett.a), quali</w:t>
      </w:r>
      <w:r>
        <w:rPr>
          <w:rFonts w:cs="Arial" w:ascii="Calibri" w:hAnsi="Calibri" w:asciiTheme="minorHAnsi" w:hAnsiTheme="minorHAnsi"/>
          <w:spacing w:val="56"/>
        </w:rPr>
        <w:t xml:space="preserve"> </w:t>
      </w:r>
      <w:r>
        <w:rPr>
          <w:rFonts w:cs="Arial" w:ascii="Calibri" w:hAnsi="Calibri" w:asciiTheme="minorHAnsi" w:hAnsiTheme="minorHAnsi"/>
          <w:b/>
        </w:rPr>
        <w:t>(</w:t>
      </w:r>
      <w:r>
        <w:rPr>
          <w:rFonts w:cs="Arial" w:ascii="Calibri" w:hAnsi="Calibri" w:asciiTheme="minorHAnsi" w:hAnsiTheme="minorHAnsi"/>
          <w:b/>
          <w:u w:val="thick"/>
        </w:rPr>
        <w:t>indicare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n.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pagg.,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sezioni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precise,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parti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e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riferimenti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specifici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della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documentazione</w:t>
      </w:r>
      <w:r>
        <w:rPr>
          <w:rFonts w:cs="Arial" w:ascii="Calibri" w:hAnsi="Calibri" w:asciiTheme="minorHAnsi" w:hAnsiTheme="minorHAnsi"/>
          <w:b/>
        </w:rPr>
        <w:t>):</w:t>
      </w:r>
    </w:p>
    <w:p>
      <w:pPr>
        <w:pStyle w:val="BodyText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1.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2.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3.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6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left="212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per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le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seguenti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motivazioni: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8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635" distB="0" distL="635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000" cy="0"/>
                <wp:effectExtent l="3810" t="3810" r="3175" b="3175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6.6pt,15.85pt" ID="Forma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left="212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pacing w:val="-1"/>
          <w:sz w:val="22"/>
          <w:szCs w:val="22"/>
        </w:rPr>
        <w:t>A</w:t>
      </w:r>
      <w:r>
        <w:rPr>
          <w:rFonts w:cs="Arial" w:ascii="Calibri" w:hAnsi="Calibri" w:asciiTheme="minorHAnsi" w:hAnsiTheme="minorHAnsi"/>
          <w:spacing w:val="-1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>comprova di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>quanto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dichiarato si allega la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seguente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documentazione: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1270" distL="635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000" cy="635"/>
                <wp:effectExtent l="3810" t="3175" r="3175" b="3810"/>
                <wp:wrapTopAndBottom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6.6pt,15.85pt" ID="Form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hanging="1" w:left="212" w:right="22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e che, pertanto, non autorizza, qualora un partecipante alla gara eserciti la facoltà di “accesso agli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atti”,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stazione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appaltante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rilasciare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copia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dell’offerta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giustificazioni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che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saranno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eventualmente richieste in sede di verifica delle offerte anomale, in quanto coperte da segreto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tecnico/commerciale. </w:t>
      </w:r>
    </w:p>
    <w:p>
      <w:pPr>
        <w:pStyle w:val="BodyText"/>
        <w:spacing w:before="90" w:after="0"/>
        <w:ind w:hanging="1" w:left="212" w:right="22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La stazione appaltante si riserva di valutare la compatibilità dell’istanza di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riservatezza con il diritto di accesso dei soggetti interessati. Si precisa che in caso di richiesta di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accesso agli atti della presente procedura di affidamento, le previsioni di cui al presente paragrafo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costituiscono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comunicazione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ai sensi dell'art.3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</w:t>
      </w:r>
      <w:r>
        <w:rPr>
          <w:rFonts w:cs="Arial" w:ascii="Calibri" w:hAnsi="Calibri" w:asciiTheme="minorHAnsi" w:hAnsiTheme="minorHAnsi"/>
          <w:spacing w:val="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DPR 184/2006.</w:t>
      </w:r>
    </w:p>
    <w:p>
      <w:pPr>
        <w:pStyle w:val="BodyText"/>
        <w:spacing w:before="120" w:after="0"/>
        <w:ind w:left="212" w:right="225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In ogni caso, ai sensi del comma 5 dell’art. 35 del D. Lgs. 36/2023, il diritto di accesso su queste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informazioni è comunque consentito al concorrente che lo chieda in vista della difesa in giudizio dei</w:t>
      </w:r>
      <w:r>
        <w:rPr>
          <w:rFonts w:cs="Arial" w:ascii="Calibri" w:hAnsi="Calibri" w:asciiTheme="minorHAnsi" w:hAnsiTheme="minorHAnsi"/>
          <w:spacing w:val="-5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propri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interessi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relazione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alla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procedura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affidamento</w:t>
      </w:r>
      <w:r>
        <w:rPr>
          <w:rFonts w:cs="Arial" w:ascii="Calibri" w:hAnsi="Calibri" w:asciiTheme="minorHAnsi" w:hAnsiTheme="minorHAnsi"/>
          <w:spacing w:val="4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contratto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nell’ambito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quale</w:t>
      </w:r>
      <w:r>
        <w:rPr>
          <w:rFonts w:cs="Arial" w:ascii="Calibri" w:hAnsi="Calibri" w:asciiTheme="minorHAnsi" w:hAnsiTheme="minorHAnsi"/>
          <w:spacing w:val="-5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viene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formulata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richiesta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 accesso.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  <w:u w:val="single"/>
        </w:rPr>
      </w:pPr>
      <w:r>
        <w:rPr>
          <w:rFonts w:cs="Arial" w:ascii="Calibri" w:hAnsi="Calibri" w:asciiTheme="minorHAnsi" w:hAnsiTheme="minorHAnsi"/>
          <w:sz w:val="22"/>
          <w:szCs w:val="22"/>
        </w:rPr>
        <w:t>Data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w w:val="99"/>
          <w:sz w:val="22"/>
          <w:szCs w:val="22"/>
          <w:u w:val="single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  <w:u w:val="single"/>
        </w:rPr>
      </w:pPr>
      <w:r>
        <w:rPr>
          <w:rFonts w:cs="Arial" w:ascii="Calibri" w:hAnsi="Calibri"/>
          <w:sz w:val="22"/>
          <w:szCs w:val="22"/>
          <w:u w:val="single"/>
        </w:rPr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ab/>
        <w:tab/>
        <w:tab/>
        <w:tab/>
        <w:tab/>
        <w:tab/>
        <w:t>Firma digitale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4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Heading2"/>
        <w:rPr>
          <w:rFonts w:ascii="Calibri" w:hAnsi="Calibri" w:cs="Arial" w:asciiTheme="minorHAnsi" w:hAnsiTheme="minorHAnsi"/>
          <w:color w:val="0070C0"/>
          <w:sz w:val="22"/>
          <w:szCs w:val="22"/>
        </w:rPr>
      </w:pP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sottoscrittore</w:t>
      </w:r>
    </w:p>
    <w:sectPr>
      <w:footerReference w:type="default" r:id="rId2"/>
      <w:type w:val="nextPage"/>
      <w:pgSz w:w="11906" w:h="16838"/>
      <w:pgMar w:left="920" w:right="900" w:gutter="0" w:header="0" w:top="160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212" w:hanging="281"/>
      </w:pPr>
      <w:rPr>
        <w:rFonts w:ascii="Wingdings" w:hAnsi="Wingdings" w:cs="Wingdings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6" w:hanging="28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2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4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6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2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8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d461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8d4618"/>
    <w:pPr>
      <w:ind w:left="2744" w:right="276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2" w:customStyle="1">
    <w:name w:val="Heading 2"/>
    <w:basedOn w:val="Normal"/>
    <w:uiPriority w:val="1"/>
    <w:qFormat/>
    <w:rsid w:val="008d4618"/>
    <w:pPr>
      <w:ind w:left="212"/>
      <w:outlineLvl w:val="2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b74850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74850"/>
    <w:rPr>
      <w:rFonts w:ascii="Times New Roman" w:hAnsi="Times New Roman" w:eastAsia="Times New Roman" w:cs="Times New Roman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74850"/>
    <w:rPr>
      <w:rFonts w:ascii="Tahoma" w:hAnsi="Tahoma" w:eastAsia="Times New Roman" w:cs="Tahoma"/>
      <w:sz w:val="16"/>
      <w:szCs w:val="16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8d4618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d4618"/>
    <w:pPr>
      <w:ind w:left="212" w:right="225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d4618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b7485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7485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74850"/>
    <w:pPr/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4b6e01"/>
    <w:pPr>
      <w:spacing w:lineRule="exact" w:line="482"/>
      <w:jc w:val="both"/>
    </w:pPr>
    <w:rPr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d46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LibreOffice/7.6.3.2$Windows_X86_64 LibreOffice_project/29d686fea9f6705b262d369fede658f824154cc0</Application>
  <AppVersion>15.0000</AppVersion>
  <Pages>2</Pages>
  <Words>349</Words>
  <Characters>2027</Characters>
  <CharactersWithSpaces>2380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2023-03-14T07:12:00Z</dcterms:created>
  <dc:creator>\376\377\000D\0004\0001\0003\0003\0001</dc:creator>
  <dc:description/>
  <cp:keywords>()</cp:keywords>
  <dc:language>it-IT</dc:language>
  <cp:lastModifiedBy/>
  <dcterms:modified xsi:type="dcterms:W3CDTF">2024-05-31T10:59:44Z</dcterms:modified>
  <cp:revision>19</cp:revision>
  <dc:subject/>
  <dc:title>\376\377\000C\000.\0003\000 \000D\000i\000c\000h\000i\000a\000r\000a\000z\000i\000o\000n\000e\000 \000S\000e\000g\000r\000e\000t\000i\000 \000T\000e\000c\000n\000i\000c\000i\000 \000C\000o\000m\000m\000e\000r\000c\000i\000a\000l\000i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2023-03-14T00:00:00Z</vt:filetime>
  </property>
</Properties>
</file>